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DA8" w:rsidRDefault="004B6DA8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4B6DA8" w:rsidRDefault="004B6DA8" w:rsidP="004B6DA8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0"/>
          <w:szCs w:val="40"/>
        </w:rPr>
      </w:pPr>
      <w:r w:rsidRPr="002D40CF">
        <w:rPr>
          <w:rFonts w:cs="Calibri,Bold"/>
          <w:b/>
          <w:bCs/>
          <w:color w:val="000000"/>
          <w:sz w:val="40"/>
          <w:szCs w:val="40"/>
        </w:rPr>
        <w:t xml:space="preserve">POZVÁNKA </w:t>
      </w:r>
    </w:p>
    <w:p w:rsidR="004B6DA8" w:rsidRDefault="004B6DA8" w:rsidP="004B6DA8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000000"/>
          <w:sz w:val="40"/>
          <w:szCs w:val="40"/>
        </w:rPr>
      </w:pPr>
    </w:p>
    <w:p w:rsidR="004B6DA8" w:rsidRPr="00CF4F98" w:rsidRDefault="004B6DA8" w:rsidP="004B6DA8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8496B0" w:themeColor="text2" w:themeTint="99"/>
          <w:sz w:val="40"/>
          <w:szCs w:val="40"/>
        </w:rPr>
      </w:pPr>
      <w:r w:rsidRPr="00CF4F98">
        <w:rPr>
          <w:rFonts w:cs="Calibri,Bold"/>
          <w:b/>
          <w:bCs/>
          <w:color w:val="8496B0" w:themeColor="text2" w:themeTint="99"/>
          <w:sz w:val="40"/>
          <w:szCs w:val="40"/>
        </w:rPr>
        <w:t xml:space="preserve">SETKÁNÍ GARANTŮ </w:t>
      </w:r>
    </w:p>
    <w:p w:rsidR="004B6DA8" w:rsidRPr="00CF4F98" w:rsidRDefault="004B6DA8" w:rsidP="004B6DA8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color w:val="8496B0" w:themeColor="text2" w:themeTint="99"/>
          <w:sz w:val="40"/>
          <w:szCs w:val="40"/>
        </w:rPr>
      </w:pPr>
      <w:r w:rsidRPr="00CF4F98">
        <w:rPr>
          <w:rFonts w:cs="Calibri,Bold"/>
          <w:b/>
          <w:bCs/>
          <w:color w:val="8496B0" w:themeColor="text2" w:themeTint="99"/>
          <w:sz w:val="40"/>
          <w:szCs w:val="40"/>
        </w:rPr>
        <w:t>PRACOVNÍCH SKUPIN</w:t>
      </w:r>
    </w:p>
    <w:p w:rsidR="004B6DA8" w:rsidRDefault="004B6DA8" w:rsidP="004B6D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4B6DA8" w:rsidRPr="002D40CF" w:rsidRDefault="004B6DA8" w:rsidP="004B6DA8">
      <w:pPr>
        <w:autoSpaceDE w:val="0"/>
        <w:autoSpaceDN w:val="0"/>
        <w:adjustRightInd w:val="0"/>
        <w:spacing w:after="0" w:line="240" w:lineRule="auto"/>
        <w:rPr>
          <w:rFonts w:cs="Calibri"/>
          <w:color w:val="000000"/>
          <w:sz w:val="28"/>
          <w:szCs w:val="28"/>
        </w:rPr>
      </w:pPr>
    </w:p>
    <w:p w:rsidR="004B6DA8" w:rsidRDefault="004B6DA8" w:rsidP="004B6DA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000000"/>
          <w:sz w:val="24"/>
          <w:szCs w:val="24"/>
        </w:rPr>
      </w:pPr>
      <w:r w:rsidRPr="00D12E89">
        <w:rPr>
          <w:rFonts w:cs="Calibri"/>
          <w:b/>
          <w:color w:val="000000"/>
          <w:sz w:val="24"/>
          <w:szCs w:val="24"/>
        </w:rPr>
        <w:t xml:space="preserve">v rámci </w:t>
      </w:r>
      <w:r>
        <w:rPr>
          <w:rFonts w:cs="Calibri"/>
          <w:b/>
          <w:color w:val="000000"/>
          <w:sz w:val="24"/>
          <w:szCs w:val="24"/>
        </w:rPr>
        <w:t>klíčové aktivity č. 2</w:t>
      </w:r>
      <w:r w:rsidRPr="00D12E89">
        <w:rPr>
          <w:rFonts w:cs="Calibri"/>
          <w:b/>
          <w:color w:val="000000"/>
          <w:sz w:val="24"/>
          <w:szCs w:val="24"/>
        </w:rPr>
        <w:t xml:space="preserve"> </w:t>
      </w:r>
      <w:r>
        <w:rPr>
          <w:rFonts w:cs="Calibri"/>
          <w:b/>
          <w:color w:val="000000"/>
          <w:sz w:val="24"/>
          <w:szCs w:val="24"/>
        </w:rPr>
        <w:t>Aktualizace a rozvoj MAP</w:t>
      </w:r>
    </w:p>
    <w:p w:rsidR="004B6DA8" w:rsidRDefault="004B6DA8" w:rsidP="004B6DA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12E89">
        <w:rPr>
          <w:b/>
          <w:sz w:val="24"/>
          <w:szCs w:val="24"/>
        </w:rPr>
        <w:t>„Místní akční plány rozvoje vzdělávání II</w:t>
      </w:r>
      <w:r>
        <w:rPr>
          <w:b/>
          <w:sz w:val="24"/>
          <w:szCs w:val="24"/>
        </w:rPr>
        <w:t xml:space="preserve"> – správní obvod Praha 7“</w:t>
      </w:r>
    </w:p>
    <w:p w:rsidR="004B6DA8" w:rsidRPr="00D12E89" w:rsidRDefault="004B6DA8" w:rsidP="004B6DA8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</w:rPr>
      </w:pPr>
      <w:r w:rsidRPr="00D12E89">
        <w:rPr>
          <w:b/>
          <w:sz w:val="24"/>
          <w:szCs w:val="24"/>
        </w:rPr>
        <w:t xml:space="preserve">reg. </w:t>
      </w:r>
      <w:proofErr w:type="gramStart"/>
      <w:r w:rsidRPr="00D12E89">
        <w:rPr>
          <w:b/>
          <w:sz w:val="24"/>
          <w:szCs w:val="24"/>
        </w:rPr>
        <w:t>č.</w:t>
      </w:r>
      <w:proofErr w:type="gramEnd"/>
      <w:r w:rsidRPr="00D12E89">
        <w:rPr>
          <w:b/>
          <w:sz w:val="24"/>
          <w:szCs w:val="24"/>
        </w:rPr>
        <w:t>: CZ.02.3.68/0.0/0.0/17_047/0011690</w:t>
      </w:r>
    </w:p>
    <w:p w:rsidR="004B6DA8" w:rsidRDefault="004B6DA8" w:rsidP="004B6DA8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4"/>
          <w:szCs w:val="24"/>
        </w:rPr>
      </w:pPr>
    </w:p>
    <w:p w:rsidR="004B6DA8" w:rsidRPr="00D12E89" w:rsidRDefault="004B6DA8" w:rsidP="004B6DA8">
      <w:pPr>
        <w:autoSpaceDE w:val="0"/>
        <w:autoSpaceDN w:val="0"/>
        <w:adjustRightInd w:val="0"/>
        <w:spacing w:after="0" w:line="240" w:lineRule="auto"/>
        <w:rPr>
          <w:rFonts w:cs="Calibri,Italic"/>
          <w:iCs/>
          <w:color w:val="000000"/>
          <w:sz w:val="24"/>
          <w:szCs w:val="24"/>
        </w:rPr>
      </w:pPr>
    </w:p>
    <w:p w:rsidR="004B6DA8" w:rsidRPr="00751EB7" w:rsidRDefault="004B6DA8" w:rsidP="004B6DA8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751EB7">
        <w:rPr>
          <w:rFonts w:cs="Calibri,Bold"/>
          <w:bCs/>
          <w:color w:val="000000"/>
          <w:sz w:val="24"/>
          <w:szCs w:val="24"/>
        </w:rPr>
        <w:t>Datum konání</w:t>
      </w:r>
      <w:r w:rsidRPr="00751EB7">
        <w:rPr>
          <w:rFonts w:cs="Calibri"/>
          <w:color w:val="000000"/>
          <w:sz w:val="24"/>
          <w:szCs w:val="24"/>
        </w:rPr>
        <w:t xml:space="preserve">: </w:t>
      </w:r>
      <w:r w:rsidR="00BE58B8">
        <w:rPr>
          <w:rFonts w:cs="Calibri"/>
          <w:b/>
          <w:color w:val="000000"/>
          <w:sz w:val="24"/>
          <w:szCs w:val="24"/>
        </w:rPr>
        <w:t>čtvrtek 30</w:t>
      </w:r>
      <w:r>
        <w:rPr>
          <w:rFonts w:cs="Calibri"/>
          <w:b/>
          <w:color w:val="000000"/>
          <w:sz w:val="24"/>
          <w:szCs w:val="24"/>
        </w:rPr>
        <w:t xml:space="preserve">. </w:t>
      </w:r>
      <w:r w:rsidR="00BE58B8">
        <w:rPr>
          <w:rFonts w:cs="Calibri"/>
          <w:b/>
          <w:color w:val="000000"/>
          <w:sz w:val="24"/>
          <w:szCs w:val="24"/>
        </w:rPr>
        <w:t>září</w:t>
      </w:r>
      <w:r>
        <w:rPr>
          <w:rFonts w:cs="Calibri"/>
          <w:b/>
          <w:color w:val="000000"/>
          <w:sz w:val="24"/>
          <w:szCs w:val="24"/>
        </w:rPr>
        <w:t xml:space="preserve"> 2021</w:t>
      </w:r>
    </w:p>
    <w:p w:rsidR="004B6DA8" w:rsidRPr="00751EB7" w:rsidRDefault="004B6DA8" w:rsidP="004B6DA8">
      <w:pPr>
        <w:autoSpaceDE w:val="0"/>
        <w:autoSpaceDN w:val="0"/>
        <w:adjustRightInd w:val="0"/>
        <w:spacing w:after="0"/>
        <w:rPr>
          <w:rFonts w:cs="Calibri"/>
          <w:color w:val="000000"/>
          <w:sz w:val="24"/>
          <w:szCs w:val="24"/>
        </w:rPr>
      </w:pPr>
      <w:r w:rsidRPr="00751EB7">
        <w:rPr>
          <w:rFonts w:cs="Calibri,Bold"/>
          <w:bCs/>
          <w:color w:val="000000"/>
          <w:sz w:val="24"/>
          <w:szCs w:val="24"/>
        </w:rPr>
        <w:t>Hodina konání</w:t>
      </w:r>
      <w:r w:rsidRPr="00751EB7">
        <w:rPr>
          <w:rFonts w:cs="Calibri"/>
          <w:color w:val="000000"/>
          <w:sz w:val="24"/>
          <w:szCs w:val="24"/>
        </w:rPr>
        <w:t xml:space="preserve">: </w:t>
      </w:r>
      <w:r w:rsidR="00BE58B8">
        <w:rPr>
          <w:rFonts w:cs="Calibri"/>
          <w:b/>
          <w:color w:val="000000"/>
          <w:sz w:val="24"/>
          <w:szCs w:val="24"/>
        </w:rPr>
        <w:t>18.00</w:t>
      </w:r>
      <w:r w:rsidRPr="003C4B2F">
        <w:rPr>
          <w:rFonts w:cs="Calibri"/>
          <w:b/>
          <w:color w:val="000000"/>
          <w:sz w:val="24"/>
          <w:szCs w:val="24"/>
        </w:rPr>
        <w:t xml:space="preserve"> hod.</w:t>
      </w:r>
    </w:p>
    <w:p w:rsidR="004B6DA8" w:rsidRPr="00751EB7" w:rsidRDefault="004B6DA8" w:rsidP="004B6DA8">
      <w:pPr>
        <w:autoSpaceDE w:val="0"/>
        <w:autoSpaceDN w:val="0"/>
        <w:adjustRightInd w:val="0"/>
        <w:spacing w:after="0"/>
        <w:rPr>
          <w:rFonts w:cs="Calibri"/>
          <w:b/>
          <w:color w:val="000000"/>
          <w:sz w:val="24"/>
          <w:szCs w:val="24"/>
        </w:rPr>
      </w:pPr>
      <w:r w:rsidRPr="00751EB7">
        <w:rPr>
          <w:rFonts w:cs="Calibri,Bold"/>
          <w:bCs/>
          <w:color w:val="000000"/>
          <w:sz w:val="24"/>
          <w:szCs w:val="24"/>
        </w:rPr>
        <w:t>Místo konání</w:t>
      </w:r>
      <w:r>
        <w:rPr>
          <w:rFonts w:cs="Calibri"/>
          <w:color w:val="000000"/>
          <w:sz w:val="24"/>
          <w:szCs w:val="24"/>
        </w:rPr>
        <w:t>:</w:t>
      </w:r>
      <w:r w:rsidRPr="00751EB7">
        <w:rPr>
          <w:rFonts w:cs="Calibri"/>
          <w:color w:val="000000"/>
          <w:sz w:val="24"/>
          <w:szCs w:val="24"/>
        </w:rPr>
        <w:tab/>
      </w:r>
      <w:r w:rsidR="00BE58B8">
        <w:rPr>
          <w:rFonts w:cs="Calibri"/>
          <w:b/>
          <w:color w:val="000000"/>
          <w:sz w:val="24"/>
          <w:szCs w:val="24"/>
        </w:rPr>
        <w:t xml:space="preserve">Café </w:t>
      </w:r>
      <w:proofErr w:type="spellStart"/>
      <w:r w:rsidR="00BE58B8">
        <w:rPr>
          <w:rFonts w:cs="Calibri"/>
          <w:b/>
          <w:color w:val="000000"/>
          <w:sz w:val="24"/>
          <w:szCs w:val="24"/>
        </w:rPr>
        <w:t>Collection</w:t>
      </w:r>
      <w:proofErr w:type="spellEnd"/>
      <w:r w:rsidR="00BE58B8">
        <w:rPr>
          <w:rFonts w:cs="Calibri"/>
          <w:b/>
          <w:color w:val="000000"/>
          <w:sz w:val="24"/>
          <w:szCs w:val="24"/>
        </w:rPr>
        <w:t xml:space="preserve">, </w:t>
      </w:r>
      <w:proofErr w:type="spellStart"/>
      <w:r w:rsidR="00BE58B8">
        <w:rPr>
          <w:rFonts w:cs="Calibri"/>
          <w:b/>
          <w:color w:val="000000"/>
          <w:sz w:val="24"/>
          <w:szCs w:val="24"/>
        </w:rPr>
        <w:t>OC</w:t>
      </w:r>
      <w:proofErr w:type="spellEnd"/>
      <w:r w:rsidR="00BE58B8">
        <w:rPr>
          <w:rFonts w:cs="Calibri"/>
          <w:b/>
          <w:color w:val="000000"/>
          <w:sz w:val="24"/>
          <w:szCs w:val="24"/>
        </w:rPr>
        <w:t xml:space="preserve"> Stromovka, Praha 7</w:t>
      </w:r>
    </w:p>
    <w:p w:rsidR="004B6DA8" w:rsidRPr="00D12E89" w:rsidRDefault="004B6DA8" w:rsidP="004B6DA8">
      <w:pPr>
        <w:autoSpaceDE w:val="0"/>
        <w:autoSpaceDN w:val="0"/>
        <w:adjustRightInd w:val="0"/>
        <w:spacing w:after="0"/>
        <w:rPr>
          <w:rFonts w:cs="Calibri,Bold"/>
          <w:b/>
          <w:bCs/>
          <w:color w:val="000000"/>
          <w:sz w:val="24"/>
          <w:szCs w:val="24"/>
        </w:rPr>
      </w:pPr>
    </w:p>
    <w:p w:rsidR="004B6DA8" w:rsidRPr="00D12E89" w:rsidRDefault="004B6DA8" w:rsidP="004B6DA8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/>
          <w:sz w:val="24"/>
          <w:szCs w:val="24"/>
        </w:rPr>
      </w:pPr>
      <w:r w:rsidRPr="00D12E89">
        <w:rPr>
          <w:rFonts w:cs="Calibri,Bold"/>
          <w:b/>
          <w:bCs/>
          <w:color w:val="000000"/>
          <w:sz w:val="24"/>
          <w:szCs w:val="24"/>
        </w:rPr>
        <w:t>Program</w:t>
      </w:r>
      <w:r>
        <w:rPr>
          <w:rFonts w:cs="Calibri,Bold"/>
          <w:b/>
          <w:bCs/>
          <w:color w:val="000000"/>
          <w:sz w:val="24"/>
          <w:szCs w:val="24"/>
        </w:rPr>
        <w:t>:</w:t>
      </w:r>
    </w:p>
    <w:p w:rsidR="004B6DA8" w:rsidRDefault="004B6DA8" w:rsidP="004B6DA8">
      <w:pPr>
        <w:autoSpaceDE w:val="0"/>
        <w:autoSpaceDN w:val="0"/>
        <w:adjustRightInd w:val="0"/>
        <w:spacing w:after="0"/>
        <w:jc w:val="both"/>
        <w:rPr>
          <w:rFonts w:cs="Calibri,Bold"/>
          <w:b/>
          <w:bCs/>
          <w:color w:val="000000"/>
          <w:sz w:val="24"/>
          <w:szCs w:val="24"/>
        </w:rPr>
      </w:pPr>
    </w:p>
    <w:p w:rsidR="004B6DA8" w:rsidRDefault="004B6DA8" w:rsidP="004B6D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 xml:space="preserve">Shrnutí </w:t>
      </w:r>
      <w:r w:rsidR="00BE58B8">
        <w:rPr>
          <w:rFonts w:ascii="Calibri" w:eastAsia="Times New Roman" w:hAnsi="Calibri" w:cs="Calibri"/>
          <w:color w:val="000000"/>
          <w:sz w:val="24"/>
          <w:szCs w:val="24"/>
        </w:rPr>
        <w:t>aktivit MAP II</w:t>
      </w:r>
    </w:p>
    <w:p w:rsidR="00BE58B8" w:rsidRDefault="00BE58B8" w:rsidP="004B6D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Příprava MAP III</w:t>
      </w:r>
    </w:p>
    <w:p w:rsidR="00E9380D" w:rsidRPr="003C4B2F" w:rsidRDefault="00EB4E24" w:rsidP="004B6D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Návrh p</w:t>
      </w:r>
      <w:r w:rsidR="00E9380D">
        <w:rPr>
          <w:rFonts w:ascii="Calibri" w:eastAsia="Times New Roman" w:hAnsi="Calibri" w:cs="Calibri"/>
          <w:color w:val="000000"/>
          <w:sz w:val="24"/>
          <w:szCs w:val="24"/>
        </w:rPr>
        <w:t>rogram</w:t>
      </w:r>
      <w:r>
        <w:rPr>
          <w:rFonts w:ascii="Calibri" w:eastAsia="Times New Roman" w:hAnsi="Calibri" w:cs="Calibri"/>
          <w:color w:val="000000"/>
          <w:sz w:val="24"/>
          <w:szCs w:val="24"/>
        </w:rPr>
        <w:t>u</w:t>
      </w:r>
      <w:r w:rsidR="00E9380D">
        <w:rPr>
          <w:rFonts w:ascii="Calibri" w:eastAsia="Times New Roman" w:hAnsi="Calibri" w:cs="Calibri"/>
          <w:color w:val="000000"/>
          <w:sz w:val="24"/>
          <w:szCs w:val="24"/>
        </w:rPr>
        <w:t xml:space="preserve"> setkání PS v</w:t>
      </w:r>
      <w:r w:rsidR="00BE58B8">
        <w:rPr>
          <w:rFonts w:ascii="Calibri" w:eastAsia="Times New Roman" w:hAnsi="Calibri" w:cs="Calibri"/>
          <w:color w:val="000000"/>
          <w:sz w:val="24"/>
          <w:szCs w:val="24"/>
        </w:rPr>
        <w:t xml:space="preserve"> říjnu </w:t>
      </w:r>
      <w:bookmarkStart w:id="0" w:name="_GoBack"/>
      <w:bookmarkEnd w:id="0"/>
      <w:r w:rsidR="00E9380D">
        <w:rPr>
          <w:rFonts w:ascii="Calibri" w:eastAsia="Times New Roman" w:hAnsi="Calibri" w:cs="Calibri"/>
          <w:color w:val="000000"/>
          <w:sz w:val="24"/>
          <w:szCs w:val="24"/>
        </w:rPr>
        <w:t>2021</w:t>
      </w:r>
    </w:p>
    <w:p w:rsidR="004B6DA8" w:rsidRDefault="004B6DA8" w:rsidP="004B6D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t>Aktuální podněty</w:t>
      </w:r>
      <w:r w:rsidR="00F20DE0">
        <w:rPr>
          <w:rFonts w:ascii="Calibri" w:eastAsia="Times New Roman" w:hAnsi="Calibri" w:cs="Calibri"/>
          <w:color w:val="000000"/>
          <w:sz w:val="24"/>
          <w:szCs w:val="24"/>
        </w:rPr>
        <w:t xml:space="preserve"> z terénu</w:t>
      </w:r>
    </w:p>
    <w:p w:rsidR="004B6DA8" w:rsidRPr="003C4B2F" w:rsidRDefault="004B6DA8" w:rsidP="004B6DA8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before="100" w:beforeAutospacing="1" w:after="0" w:afterAutospacing="1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</w:rPr>
      </w:pPr>
      <w:r w:rsidRPr="003C4B2F">
        <w:rPr>
          <w:rFonts w:ascii="Calibri" w:eastAsia="Times New Roman" w:hAnsi="Calibri" w:cs="Calibri"/>
          <w:color w:val="000000"/>
          <w:sz w:val="24"/>
          <w:szCs w:val="24"/>
        </w:rPr>
        <w:t xml:space="preserve">Různé </w:t>
      </w:r>
    </w:p>
    <w:p w:rsidR="004B6DA8" w:rsidRDefault="004B6DA8" w:rsidP="004B6DA8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4B6DA8" w:rsidRDefault="004B6DA8" w:rsidP="004B6DA8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:rsidR="004B6DA8" w:rsidRPr="007143EF" w:rsidRDefault="004B6DA8" w:rsidP="004B6DA8">
      <w:pPr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 w:rsidRPr="007143EF">
        <w:rPr>
          <w:rFonts w:cs="Calibri"/>
          <w:sz w:val="24"/>
          <w:szCs w:val="24"/>
        </w:rPr>
        <w:t>Těšíme se na Vaši účast.</w:t>
      </w:r>
    </w:p>
    <w:p w:rsidR="004B6DA8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4B6DA8" w:rsidRPr="00D12E89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4B6DA8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4B6DA8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4B6DA8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D12E89">
        <w:rPr>
          <w:rFonts w:cs="Calibri"/>
          <w:color w:val="000000"/>
          <w:sz w:val="24"/>
          <w:szCs w:val="24"/>
        </w:rPr>
        <w:t xml:space="preserve">Mgr. Michaela Svobodová, hlavní manažer projektu </w:t>
      </w:r>
    </w:p>
    <w:p w:rsidR="004B6DA8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Markéta Kuldová, odborný garant - koordinátor</w:t>
      </w:r>
    </w:p>
    <w:p w:rsidR="004B6DA8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Mgr. Romana Růžičková, odborný garant komunikace, metodik pracovních skupin</w:t>
      </w:r>
    </w:p>
    <w:p w:rsidR="004B6DA8" w:rsidRPr="00D12E89" w:rsidRDefault="004B6DA8" w:rsidP="004B6DA8">
      <w:pPr>
        <w:spacing w:after="0" w:line="240" w:lineRule="auto"/>
        <w:rPr>
          <w:rFonts w:cs="Calibri"/>
          <w:color w:val="000000"/>
          <w:sz w:val="24"/>
          <w:szCs w:val="24"/>
        </w:rPr>
      </w:pPr>
    </w:p>
    <w:p w:rsidR="004B6DA8" w:rsidRDefault="004B6DA8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4B6DA8" w:rsidRDefault="004B6DA8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4B6DA8" w:rsidRDefault="004B6DA8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4B6DA8" w:rsidRDefault="004B6DA8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4B6DA8" w:rsidRDefault="004B6DA8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4B6DA8" w:rsidRDefault="004B6DA8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117E4F" w:rsidRDefault="00117E4F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>VÝSTUPY PS, ÚKOLY</w:t>
      </w:r>
      <w:r>
        <w:rPr>
          <w:rStyle w:val="Znakapoznpodarou"/>
          <w:rFonts w:cstheme="minorHAnsi"/>
          <w:b/>
          <w:sz w:val="20"/>
          <w:szCs w:val="20"/>
        </w:rPr>
        <w:footnoteReference w:id="1"/>
      </w:r>
    </w:p>
    <w:p w:rsidR="00117E4F" w:rsidRDefault="00117E4F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  <w:r w:rsidRPr="0069353F">
        <w:rPr>
          <w:rFonts w:cstheme="minorHAnsi"/>
          <w:b/>
          <w:sz w:val="20"/>
          <w:szCs w:val="20"/>
        </w:rPr>
        <w:t xml:space="preserve">Výstupy PS předškolní </w:t>
      </w:r>
      <w:proofErr w:type="spellStart"/>
      <w:r w:rsidRPr="0069353F">
        <w:rPr>
          <w:rFonts w:cstheme="minorHAnsi"/>
          <w:b/>
          <w:sz w:val="20"/>
          <w:szCs w:val="20"/>
        </w:rPr>
        <w:t>vzd</w:t>
      </w:r>
      <w:proofErr w:type="spellEnd"/>
      <w:r w:rsidRPr="0069353F">
        <w:rPr>
          <w:rFonts w:cstheme="minorHAnsi"/>
          <w:b/>
          <w:sz w:val="20"/>
          <w:szCs w:val="20"/>
        </w:rPr>
        <w:t>.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48"/>
        <w:gridCol w:w="2410"/>
        <w:gridCol w:w="2835"/>
      </w:tblGrid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835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54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Dotazník vzdělávacích potřeb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 II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splněno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Oslovení lektorů na DVPP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Garantka</w:t>
            </w:r>
            <w:proofErr w:type="spellEnd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PS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E229C" w:rsidRPr="0069353F" w:rsidRDefault="00A05482" w:rsidP="007572D4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Bude předáno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garantce</w:t>
            </w:r>
            <w:proofErr w:type="spellEnd"/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Možnosti odměňování ředitelek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 II, OV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7572D4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OVPŘ</w:t>
            </w:r>
            <w:r w:rsidR="007572D4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-</w:t>
            </w:r>
            <w:r w:rsidR="007572D4">
              <w:rPr>
                <w:rFonts w:cstheme="minorHAnsi"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ověřeno u právníka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Poptat učitelky ochotné sdílet, natočit video apod.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 II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7572D4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Splněno - bez odezvy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Tipy na zahraniční partnerské školy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všichni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7572D4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Předáno</w:t>
            </w:r>
            <w:r w:rsidR="007572D4">
              <w:rPr>
                <w:rFonts w:cstheme="minorHAnsi"/>
                <w:bCs/>
                <w:color w:val="000000"/>
                <w:sz w:val="20"/>
                <w:szCs w:val="20"/>
              </w:rPr>
              <w:t xml:space="preserve"> – bez odezvy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Sdílený speciální pedagog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 II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7572D4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zajištěno</w:t>
            </w:r>
          </w:p>
        </w:tc>
      </w:tr>
    </w:tbl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  <w:r w:rsidRPr="0069353F">
        <w:rPr>
          <w:rFonts w:cstheme="minorHAnsi"/>
          <w:b/>
          <w:sz w:val="20"/>
          <w:szCs w:val="20"/>
        </w:rPr>
        <w:t>Výstupy PS Cizí jazyky</w:t>
      </w:r>
    </w:p>
    <w:tbl>
      <w:tblPr>
        <w:tblStyle w:val="Mkatabulky"/>
        <w:tblW w:w="9493" w:type="dxa"/>
        <w:tblLayout w:type="fixed"/>
        <w:tblLook w:val="04A0" w:firstRow="1" w:lastRow="0" w:firstColumn="1" w:lastColumn="0" w:noHBand="0" w:noVBand="1"/>
      </w:tblPr>
      <w:tblGrid>
        <w:gridCol w:w="4248"/>
        <w:gridCol w:w="2410"/>
        <w:gridCol w:w="2835"/>
      </w:tblGrid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835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Koncept dne jazyků 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PS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E229C" w:rsidRPr="0069353F" w:rsidRDefault="00DE229C" w:rsidP="00CF62C4">
            <w:pPr>
              <w:autoSpaceDE w:val="0"/>
              <w:autoSpaceDN w:val="0"/>
              <w:adjustRightInd w:val="0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výhledově</w:t>
            </w:r>
          </w:p>
        </w:tc>
      </w:tr>
    </w:tbl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  <w:r w:rsidRPr="0069353F">
        <w:rPr>
          <w:rFonts w:cstheme="minorHAnsi"/>
          <w:b/>
          <w:sz w:val="20"/>
          <w:szCs w:val="20"/>
        </w:rPr>
        <w:t>Financování</w:t>
      </w:r>
    </w:p>
    <w:tbl>
      <w:tblPr>
        <w:tblStyle w:val="Mkatabulky"/>
        <w:tblW w:w="9493" w:type="dxa"/>
        <w:tblLook w:val="04A0" w:firstRow="1" w:lastRow="0" w:firstColumn="1" w:lastColumn="0" w:noHBand="0" w:noVBand="1"/>
      </w:tblPr>
      <w:tblGrid>
        <w:gridCol w:w="4248"/>
        <w:gridCol w:w="2410"/>
        <w:gridCol w:w="2835"/>
      </w:tblGrid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835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86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Rozeslání nabídky Česko Digital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p. Kettner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splněno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Z</w:t>
            </w:r>
            <w:r w:rsidR="00117E4F">
              <w:rPr>
                <w:rFonts w:cstheme="minorHAnsi"/>
                <w:bCs/>
                <w:color w:val="000000"/>
                <w:sz w:val="20"/>
                <w:szCs w:val="20"/>
              </w:rPr>
              <w:t xml:space="preserve">jištění zájmu škol a seminář - </w:t>
            </w:r>
            <w:proofErr w:type="spellStart"/>
            <w:r w:rsidR="00117E4F">
              <w:rPr>
                <w:rFonts w:cstheme="minorHAnsi"/>
                <w:bCs/>
                <w:color w:val="000000"/>
                <w:sz w:val="20"/>
                <w:szCs w:val="20"/>
              </w:rPr>
              <w:t>F</w:t>
            </w: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undraising</w:t>
            </w:r>
            <w:proofErr w:type="spellEnd"/>
          </w:p>
        </w:tc>
        <w:tc>
          <w:tcPr>
            <w:tcW w:w="2410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Splněno - bude realizován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Anotace div. představení Peníze nerostou na stromech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p. Tesárek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splněno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Dotaz na odbor vzdělávání k investičním akcím</w:t>
            </w:r>
          </w:p>
        </w:tc>
        <w:tc>
          <w:tcPr>
            <w:tcW w:w="2410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</w:t>
            </w:r>
          </w:p>
        </w:tc>
        <w:tc>
          <w:tcPr>
            <w:tcW w:w="2835" w:type="dxa"/>
            <w:shd w:val="clear" w:color="auto" w:fill="E2EFD9" w:themeFill="accent6" w:themeFillTint="33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splněno</w:t>
            </w:r>
          </w:p>
        </w:tc>
      </w:tr>
    </w:tbl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  <w:r w:rsidRPr="0069353F">
        <w:rPr>
          <w:rFonts w:cstheme="minorHAnsi"/>
          <w:b/>
          <w:sz w:val="20"/>
          <w:szCs w:val="20"/>
        </w:rPr>
        <w:t>Výstupy PS MG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688"/>
      </w:tblGrid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68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403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 xml:space="preserve">Realizace </w:t>
            </w:r>
            <w:proofErr w:type="spellStart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fokusní</w:t>
            </w:r>
            <w:proofErr w:type="spellEnd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skupiny pro učitele na téma matematická gramotnost (zaměření i na učitele nematematických předmětů a učitele z 1. st.)  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Členové PS, ŠKOR, RT MAP II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Workshop pro </w:t>
            </w:r>
            <w:proofErr w:type="spellStart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matikáře</w:t>
            </w:r>
            <w:proofErr w:type="spellEnd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na základě kontaktů z FB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4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 II osloví aktivní učitele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4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7572D4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Návrhy na témata workshopu a doplnění okruhů pro </w:t>
            </w:r>
            <w:proofErr w:type="spellStart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fokusní</w:t>
            </w:r>
            <w:proofErr w:type="spellEnd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skupinu 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Členové PS - poslat do poloviny února garantovi a PS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DE229C" w:rsidRPr="0069353F" w:rsidRDefault="007572D4" w:rsidP="009B0301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Okruhy doplněny, zbytek dle dohody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Propojení MG s dalšími předměty (M. Olšáková nebo T. Chrobák)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Garant PS, RT MAP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DE229C" w:rsidRPr="0069353F" w:rsidRDefault="00DE229C" w:rsidP="007572D4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Osloveni ke spolupráci</w:t>
            </w:r>
            <w:r w:rsidR="007572D4">
              <w:rPr>
                <w:rFonts w:cstheme="minorHAnsi"/>
                <w:bCs/>
                <w:color w:val="000000"/>
                <w:sz w:val="20"/>
                <w:szCs w:val="20"/>
              </w:rPr>
              <w:t xml:space="preserve"> + další informace na setkání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Možnost virtuálních náslechů – organizační zabezpečení, oslovení ochotných učitelů </w:t>
            </w: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sym w:font="Wingdings" w:char="F04A"/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RR, DP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Koncept „</w:t>
            </w:r>
            <w:proofErr w:type="spellStart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únikovky</w:t>
            </w:r>
            <w:proofErr w:type="spellEnd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“</w:t>
            </w:r>
          </w:p>
        </w:tc>
        <w:tc>
          <w:tcPr>
            <w:tcW w:w="2551" w:type="dxa"/>
          </w:tcPr>
          <w:p w:rsidR="00DE229C" w:rsidRPr="0069353F" w:rsidRDefault="00DE229C" w:rsidP="007572D4">
            <w:pPr>
              <w:pStyle w:val="Odstavecseseznamem"/>
              <w:autoSpaceDE w:val="0"/>
              <w:autoSpaceDN w:val="0"/>
              <w:adjustRightInd w:val="0"/>
              <w:ind w:left="34" w:firstLine="9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RT MAP II, garant PS, členové PS </w:t>
            </w:r>
          </w:p>
        </w:tc>
        <w:tc>
          <w:tcPr>
            <w:tcW w:w="2688" w:type="dxa"/>
            <w:shd w:val="clear" w:color="auto" w:fill="C45911" w:themeFill="accent2" w:themeFillShade="BF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</w:p>
        </w:tc>
      </w:tr>
    </w:tbl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  <w:r w:rsidRPr="0069353F">
        <w:rPr>
          <w:rFonts w:cstheme="minorHAnsi"/>
          <w:b/>
          <w:sz w:val="20"/>
          <w:szCs w:val="20"/>
        </w:rPr>
        <w:t>Výstupy PS ČG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688"/>
      </w:tblGrid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68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34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DE229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13" w:hanging="28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zaslání seznamu autorů + info pro autorská čtení a jeho distribuce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pí Tesárková + RT MAP</w:t>
            </w:r>
          </w:p>
        </w:tc>
        <w:tc>
          <w:tcPr>
            <w:tcW w:w="2688" w:type="dxa"/>
            <w:shd w:val="clear" w:color="auto" w:fill="E2EFD9" w:themeFill="accent6" w:themeFillTint="33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34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rozesláno,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garantka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oslovuje autory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ohl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>. termínů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DE229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left="313" w:hanging="3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koncept čtenářského maratonu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PS ČG na dalším setkání</w:t>
            </w:r>
          </w:p>
        </w:tc>
        <w:tc>
          <w:tcPr>
            <w:tcW w:w="2688" w:type="dxa"/>
            <w:shd w:val="clear" w:color="auto" w:fill="C45911" w:themeFill="accent2" w:themeFillShade="BF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DE229C">
            <w:pPr>
              <w:pStyle w:val="Odstavecseseznamem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00" w:beforeAutospacing="1" w:after="0" w:afterAutospacing="1" w:line="240" w:lineRule="auto"/>
              <w:ind w:left="313" w:hanging="313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zjistit zájem pedagogů o kurz RWCT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RT MAP</w:t>
            </w:r>
          </w:p>
        </w:tc>
        <w:tc>
          <w:tcPr>
            <w:tcW w:w="2688" w:type="dxa"/>
            <w:shd w:val="clear" w:color="auto" w:fill="C45911" w:themeFill="accent2" w:themeFillShade="BF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left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, zatím nezjišťováno</w:t>
            </w:r>
          </w:p>
        </w:tc>
      </w:tr>
    </w:tbl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  <w:r w:rsidRPr="0069353F">
        <w:rPr>
          <w:rFonts w:cstheme="minorHAnsi"/>
          <w:b/>
          <w:sz w:val="20"/>
          <w:szCs w:val="20"/>
        </w:rPr>
        <w:t>Výstupy PS rovné příležitosti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688"/>
      </w:tblGrid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Výstup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Zajistí</w:t>
            </w:r>
          </w:p>
        </w:tc>
        <w:tc>
          <w:tcPr>
            <w:tcW w:w="2688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545"/>
              <w:jc w:val="both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Stav realizace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spacing w:before="100" w:beforeAutospacing="1" w:afterAutospacing="1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Navázání spolupráce s mezinárodními školami - zajištění komunikace žáků s vrstevníky v cizím jazyce 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J. Skalková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  <w:r>
              <w:rPr>
                <w:rFonts w:cstheme="minorHAnsi"/>
                <w:bCs/>
                <w:color w:val="000000"/>
                <w:sz w:val="20"/>
                <w:szCs w:val="20"/>
              </w:rPr>
              <w:t>, kontakty od DP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Informace o novele vyhlášky 27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K. Nováková</w:t>
            </w:r>
          </w:p>
        </w:tc>
        <w:tc>
          <w:tcPr>
            <w:tcW w:w="2688" w:type="dxa"/>
            <w:shd w:val="clear" w:color="auto" w:fill="C45911" w:themeFill="accent2" w:themeFillShade="BF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v přípravě</w:t>
            </w:r>
          </w:p>
        </w:tc>
      </w:tr>
      <w:tr w:rsidR="00DE229C" w:rsidRPr="0069353F" w:rsidTr="007572D4">
        <w:tc>
          <w:tcPr>
            <w:tcW w:w="4248" w:type="dxa"/>
          </w:tcPr>
          <w:p w:rsidR="00DE229C" w:rsidRPr="0069353F" w:rsidRDefault="00DE229C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proofErr w:type="spellStart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Nasdílení</w:t>
            </w:r>
            <w:proofErr w:type="spellEnd"/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 xml:space="preserve"> Zprávy o rovnosti, oslovení kontaktů z mezinárodních škol, „lobovat“ na snižování administrativy spjaté s realizací evropských projektů</w:t>
            </w:r>
          </w:p>
        </w:tc>
        <w:tc>
          <w:tcPr>
            <w:tcW w:w="2551" w:type="dxa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J. Skalková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DE229C" w:rsidRPr="0069353F" w:rsidRDefault="00DE229C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69353F">
              <w:rPr>
                <w:rFonts w:cstheme="minorHAnsi"/>
                <w:bCs/>
                <w:color w:val="000000"/>
                <w:sz w:val="20"/>
                <w:szCs w:val="20"/>
              </w:rPr>
              <w:t>splněno</w:t>
            </w:r>
          </w:p>
        </w:tc>
      </w:tr>
      <w:tr w:rsidR="00E9380D" w:rsidRPr="0069353F" w:rsidTr="007572D4">
        <w:tc>
          <w:tcPr>
            <w:tcW w:w="4248" w:type="dxa"/>
          </w:tcPr>
          <w:p w:rsidR="00E9380D" w:rsidRPr="0069353F" w:rsidRDefault="00E9380D" w:rsidP="009B0301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Výstupy průzkumu </w:t>
            </w:r>
            <w:proofErr w:type="spellStart"/>
            <w:r>
              <w:rPr>
                <w:rFonts w:cstheme="minorHAnsi"/>
                <w:bCs/>
                <w:color w:val="000000"/>
                <w:sz w:val="20"/>
                <w:szCs w:val="20"/>
              </w:rPr>
              <w:t>ČvT</w:t>
            </w:r>
            <w:proofErr w:type="spellEnd"/>
            <w:r>
              <w:rPr>
                <w:rFonts w:cstheme="minorHAnsi"/>
                <w:bCs/>
                <w:color w:val="000000"/>
                <w:sz w:val="20"/>
                <w:szCs w:val="20"/>
              </w:rPr>
              <w:t xml:space="preserve"> v oblasti distanční výuky</w:t>
            </w:r>
          </w:p>
        </w:tc>
        <w:tc>
          <w:tcPr>
            <w:tcW w:w="2551" w:type="dxa"/>
          </w:tcPr>
          <w:p w:rsidR="00E9380D" w:rsidRPr="0069353F" w:rsidRDefault="00E9380D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K. Nováková</w:t>
            </w:r>
          </w:p>
        </w:tc>
        <w:tc>
          <w:tcPr>
            <w:tcW w:w="2688" w:type="dxa"/>
            <w:shd w:val="clear" w:color="auto" w:fill="FBE4D5" w:themeFill="accent2" w:themeFillTint="33"/>
          </w:tcPr>
          <w:p w:rsidR="00E9380D" w:rsidRPr="0069353F" w:rsidRDefault="00E9380D" w:rsidP="009B0301">
            <w:pPr>
              <w:pStyle w:val="Odstavecseseznamem"/>
              <w:autoSpaceDE w:val="0"/>
              <w:autoSpaceDN w:val="0"/>
              <w:adjustRightInd w:val="0"/>
              <w:ind w:hanging="677"/>
              <w:jc w:val="both"/>
              <w:rPr>
                <w:rFonts w:cstheme="minorHAnsi"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Cs/>
                <w:color w:val="000000"/>
                <w:sz w:val="20"/>
                <w:szCs w:val="20"/>
              </w:rPr>
              <w:t>splněno</w:t>
            </w:r>
          </w:p>
        </w:tc>
      </w:tr>
    </w:tbl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DE229C" w:rsidRPr="0069353F" w:rsidRDefault="00DE229C" w:rsidP="00DE229C">
      <w:pPr>
        <w:tabs>
          <w:tab w:val="left" w:pos="2154"/>
        </w:tabs>
        <w:spacing w:line="240" w:lineRule="auto"/>
        <w:rPr>
          <w:rFonts w:cstheme="minorHAnsi"/>
          <w:b/>
          <w:sz w:val="20"/>
          <w:szCs w:val="20"/>
        </w:rPr>
      </w:pPr>
    </w:p>
    <w:p w:rsidR="0026681E" w:rsidRDefault="0026681E"/>
    <w:sectPr w:rsidR="0026681E" w:rsidSect="00EB45C6">
      <w:headerReference w:type="default" r:id="rId8"/>
      <w:footerReference w:type="default" r:id="rId9"/>
      <w:pgSz w:w="11906" w:h="16838"/>
      <w:pgMar w:top="568" w:right="991" w:bottom="1276" w:left="1418" w:header="142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535" w:rsidRDefault="00E9380D">
      <w:pPr>
        <w:spacing w:after="0" w:line="240" w:lineRule="auto"/>
      </w:pPr>
      <w:r>
        <w:separator/>
      </w:r>
    </w:p>
  </w:endnote>
  <w:endnote w:type="continuationSeparator" w:id="0">
    <w:p w:rsidR="00C80535" w:rsidRDefault="00E93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10" w:rsidRPr="00545365" w:rsidRDefault="00170B23" w:rsidP="00BE0F55">
    <w:pPr>
      <w:pStyle w:val="Zpat"/>
      <w:jc w:val="center"/>
      <w:rPr>
        <w:rFonts w:ascii="Arial" w:hAnsi="Arial" w:cs="Arial"/>
        <w:sz w:val="16"/>
        <w:szCs w:val="16"/>
      </w:rPr>
    </w:pPr>
    <w:r w:rsidRPr="00545365">
      <w:rPr>
        <w:rFonts w:ascii="Arial" w:hAnsi="Arial" w:cs="Arial"/>
        <w:sz w:val="16"/>
        <w:szCs w:val="16"/>
      </w:rPr>
      <w:t xml:space="preserve">TENTO PROJEKT JE SPOLUFINANCOVÁN EVROPSKÝM SOCIÁLNÍM </w:t>
    </w:r>
    <w:proofErr w:type="gramStart"/>
    <w:r w:rsidRPr="00545365">
      <w:rPr>
        <w:rFonts w:ascii="Arial" w:hAnsi="Arial" w:cs="Arial"/>
        <w:sz w:val="16"/>
        <w:szCs w:val="16"/>
      </w:rPr>
      <w:t>FONDEM                                                                                                                                                          A STÁTNÍM</w:t>
    </w:r>
    <w:proofErr w:type="gramEnd"/>
    <w:r w:rsidRPr="00545365">
      <w:rPr>
        <w:rFonts w:ascii="Arial" w:hAnsi="Arial" w:cs="Arial"/>
        <w:sz w:val="16"/>
        <w:szCs w:val="16"/>
      </w:rPr>
      <w:t xml:space="preserve"> ROZPOČTEM ČESKÉ REPUBLIKY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535" w:rsidRDefault="00E9380D">
      <w:pPr>
        <w:spacing w:after="0" w:line="240" w:lineRule="auto"/>
      </w:pPr>
      <w:r>
        <w:separator/>
      </w:r>
    </w:p>
  </w:footnote>
  <w:footnote w:type="continuationSeparator" w:id="0">
    <w:p w:rsidR="00C80535" w:rsidRDefault="00E9380D">
      <w:pPr>
        <w:spacing w:after="0" w:line="240" w:lineRule="auto"/>
      </w:pPr>
      <w:r>
        <w:continuationSeparator/>
      </w:r>
    </w:p>
  </w:footnote>
  <w:footnote w:id="1">
    <w:p w:rsidR="00117E4F" w:rsidRPr="00A05482" w:rsidRDefault="00117E4F" w:rsidP="00F20DE0">
      <w:pPr>
        <w:tabs>
          <w:tab w:val="left" w:pos="2154"/>
        </w:tabs>
        <w:spacing w:after="0" w:line="240" w:lineRule="auto"/>
        <w:rPr>
          <w:rFonts w:cstheme="minorHAnsi"/>
          <w:b/>
          <w:color w:val="70AD47" w:themeColor="accent6"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r w:rsidRPr="00A05482">
        <w:rPr>
          <w:rFonts w:cstheme="minorHAnsi"/>
          <w:b/>
          <w:color w:val="70AD47" w:themeColor="accent6"/>
          <w:sz w:val="20"/>
          <w:szCs w:val="20"/>
        </w:rPr>
        <w:t>Splněno</w:t>
      </w:r>
    </w:p>
    <w:p w:rsidR="00117E4F" w:rsidRPr="00A05482" w:rsidRDefault="00117E4F" w:rsidP="00F20DE0">
      <w:pPr>
        <w:tabs>
          <w:tab w:val="left" w:pos="2154"/>
        </w:tabs>
        <w:spacing w:after="0" w:line="240" w:lineRule="auto"/>
        <w:rPr>
          <w:rFonts w:cstheme="minorHAnsi"/>
          <w:b/>
          <w:color w:val="FFC000"/>
          <w:sz w:val="20"/>
          <w:szCs w:val="20"/>
        </w:rPr>
      </w:pPr>
      <w:r w:rsidRPr="00A05482">
        <w:rPr>
          <w:rFonts w:cstheme="minorHAnsi"/>
          <w:b/>
          <w:color w:val="FFC000"/>
          <w:sz w:val="20"/>
          <w:szCs w:val="20"/>
        </w:rPr>
        <w:t>Dělá se na tom</w:t>
      </w:r>
    </w:p>
    <w:p w:rsidR="00117E4F" w:rsidRPr="00A05482" w:rsidRDefault="00117E4F" w:rsidP="00F20DE0">
      <w:pPr>
        <w:tabs>
          <w:tab w:val="left" w:pos="2154"/>
        </w:tabs>
        <w:spacing w:after="0" w:line="240" w:lineRule="auto"/>
        <w:rPr>
          <w:rFonts w:cstheme="minorHAnsi"/>
          <w:b/>
          <w:color w:val="C45911" w:themeColor="accent2" w:themeShade="BF"/>
          <w:sz w:val="20"/>
          <w:szCs w:val="20"/>
        </w:rPr>
      </w:pPr>
      <w:r>
        <w:rPr>
          <w:rFonts w:cstheme="minorHAnsi"/>
          <w:b/>
          <w:color w:val="C45911" w:themeColor="accent2" w:themeShade="BF"/>
          <w:sz w:val="20"/>
          <w:szCs w:val="20"/>
        </w:rPr>
        <w:t>Víme o tom</w:t>
      </w:r>
    </w:p>
    <w:p w:rsidR="00117E4F" w:rsidRDefault="00117E4F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4810" w:rsidRDefault="00170B23">
    <w:pPr>
      <w:pStyle w:val="Zhlav"/>
    </w:pPr>
    <w:r>
      <w:t xml:space="preserve">        </w:t>
    </w:r>
    <w:r>
      <w:rPr>
        <w:noProof/>
        <w:lang w:eastAsia="cs-CZ"/>
      </w:rPr>
      <w:drawing>
        <wp:inline distT="0" distB="0" distL="0" distR="0" wp14:anchorId="52BCFB24" wp14:editId="36FB7D0E">
          <wp:extent cx="3607359" cy="80494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link_MSMT_VVV_hor_barva_c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696" cy="826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cs-CZ"/>
      </w:rPr>
      <w:drawing>
        <wp:inline distT="0" distB="0" distL="0" distR="0" wp14:anchorId="68F947EB" wp14:editId="3E48E74D">
          <wp:extent cx="336203" cy="798844"/>
          <wp:effectExtent l="0" t="0" r="6985" b="127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CP7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203" cy="798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B12928"/>
    <w:multiLevelType w:val="hybridMultilevel"/>
    <w:tmpl w:val="EC7279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01098"/>
    <w:multiLevelType w:val="hybridMultilevel"/>
    <w:tmpl w:val="ACCCA8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9C"/>
    <w:rsid w:val="000515B0"/>
    <w:rsid w:val="00117E4F"/>
    <w:rsid w:val="00170B23"/>
    <w:rsid w:val="0026681E"/>
    <w:rsid w:val="004B6DA8"/>
    <w:rsid w:val="007572D4"/>
    <w:rsid w:val="00A05482"/>
    <w:rsid w:val="00BE58B8"/>
    <w:rsid w:val="00C80535"/>
    <w:rsid w:val="00CF62C4"/>
    <w:rsid w:val="00DE229C"/>
    <w:rsid w:val="00E9380D"/>
    <w:rsid w:val="00EB4E24"/>
    <w:rsid w:val="00F20DE0"/>
    <w:rsid w:val="00FA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228FFA-7DF5-4815-BAAA-F181B8D0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229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229C"/>
  </w:style>
  <w:style w:type="paragraph" w:styleId="Zpat">
    <w:name w:val="footer"/>
    <w:basedOn w:val="Normln"/>
    <w:link w:val="ZpatChar"/>
    <w:uiPriority w:val="99"/>
    <w:unhideWhenUsed/>
    <w:rsid w:val="00DE2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229C"/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DE229C"/>
    <w:pPr>
      <w:ind w:left="720"/>
      <w:contextualSpacing/>
    </w:pPr>
  </w:style>
  <w:style w:type="table" w:styleId="Mkatabulky">
    <w:name w:val="Table Grid"/>
    <w:basedOn w:val="Normlntabulka"/>
    <w:uiPriority w:val="59"/>
    <w:rsid w:val="00DE2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rsid w:val="00DE229C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17E4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17E4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17E4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ECD69-2B9D-416F-9D94-E914EAEAF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3104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Romana, Mgr.</dc:creator>
  <cp:keywords/>
  <dc:description/>
  <cp:lastModifiedBy>Růžičková Romana, Mgr.</cp:lastModifiedBy>
  <cp:revision>2</cp:revision>
  <dcterms:created xsi:type="dcterms:W3CDTF">2021-09-17T06:54:00Z</dcterms:created>
  <dcterms:modified xsi:type="dcterms:W3CDTF">2021-09-17T06:54:00Z</dcterms:modified>
</cp:coreProperties>
</file>